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</w:t>
        <w:tab/>
        <w:tab/>
        <w:tab/>
        <w:tab/>
        <w:tab/>
        <w:t xml:space="preserve">Fred and Theresa Holtzclaw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 Biology</w:t>
        <w:tab/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32: The Internal Environment of Animals: Organization and Regulation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32.1 Animal form and function are correlated at all levels of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3. What is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tissue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32.2 The endocrine and nervous systems act individually and together in regulating animal physiology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 What is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hormone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 </w:t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Why does a hormone elicit a response only with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target cells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8. Recall that target cells have receptors for specific hormones. Where are the receptors for lipid-soluble hormones found? </w:t>
      </w:r>
    </w:p>
    <w:p w:rsidR="00000000" w:rsidDel="00000000" w:rsidP="00000000" w:rsidRDefault="00000000" w:rsidRPr="00000000" w14:paraId="00000013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9. Where are the receptors for the water-soluble proteins found? Explain this difference for the two types of hormones.</w:t>
      </w:r>
    </w:p>
    <w:p w:rsidR="00000000" w:rsidDel="00000000" w:rsidP="00000000" w:rsidRDefault="00000000" w:rsidRPr="00000000" w14:paraId="00000016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18. Throughout this course, we have emphasized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feedback loops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What occurs in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negative feedback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loop? </w:t>
      </w:r>
    </w:p>
    <w:p w:rsidR="00000000" w:rsidDel="00000000" w:rsidP="00000000" w:rsidRDefault="00000000" w:rsidRPr="00000000" w14:paraId="00000019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19. Complete the following chart for this pair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antagonistic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hormones.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8"/>
        <w:gridCol w:w="1980"/>
        <w:gridCol w:w="7758"/>
        <w:tblGridChange w:id="0">
          <w:tblGrid>
            <w:gridCol w:w="1278"/>
            <w:gridCol w:w="1980"/>
            <w:gridCol w:w="7758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Hormone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Secreted by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Action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2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Insulin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23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glucagon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4800600</wp:posOffset>
            </wp:positionH>
            <wp:positionV relativeFrom="paragraph">
              <wp:posOffset>19050</wp:posOffset>
            </wp:positionV>
            <wp:extent cx="2214563" cy="2774768"/>
            <wp:effectExtent b="0" l="0" r="0" t="0"/>
            <wp:wrapSquare wrapText="bothSides" distB="0" distT="0" distL="114300" distR="11430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2774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20. On the AP Biology exam, you will be expected to explain a feedback loop. Use this figure to explain the control of blood glucose by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insulin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glucagon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This is a commonly used example, and one you should know.</w:t>
      </w:r>
    </w:p>
    <w:p w:rsidR="00000000" w:rsidDel="00000000" w:rsidP="00000000" w:rsidRDefault="00000000" w:rsidRPr="00000000" w14:paraId="0000002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24.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hypothalamus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directly secretes hormones that travel to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posterior pituitary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and regulating hormones that affect secretions of hormones by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anterior pituitary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On this sketch, label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hypothalamus, anterior pituitary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posterior pituitary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and the two hormones secreted from the posterior pituitary and list the hormones secreted by the anterior pituitary.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-152399</wp:posOffset>
            </wp:positionH>
            <wp:positionV relativeFrom="paragraph">
              <wp:posOffset>0</wp:posOffset>
            </wp:positionV>
            <wp:extent cx="2962275" cy="3248025"/>
            <wp:effectExtent b="0" l="0" r="0" t="0"/>
            <wp:wrapSquare wrapText="bothSides" distB="0" distT="0" distL="114300" distR="11430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879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248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2143125</wp:posOffset>
                </wp:positionH>
                <wp:positionV relativeFrom="paragraph">
                  <wp:posOffset>85725</wp:posOffset>
                </wp:positionV>
                <wp:extent cx="1892300" cy="266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99850" y="3646650"/>
                          <a:ext cx="1892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Anterior pituitary hormones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2143125</wp:posOffset>
                </wp:positionH>
                <wp:positionV relativeFrom="paragraph">
                  <wp:posOffset>85725</wp:posOffset>
                </wp:positionV>
                <wp:extent cx="1892300" cy="266700"/>
                <wp:effectExtent b="0" l="0" r="0" t="0"/>
                <wp:wrapNone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1828800</wp:posOffset>
                </wp:positionH>
                <wp:positionV relativeFrom="paragraph">
                  <wp:posOffset>142875</wp:posOffset>
                </wp:positionV>
                <wp:extent cx="1473200" cy="63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28450" y="3767300"/>
                          <a:ext cx="1435100" cy="254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1828800</wp:posOffset>
                </wp:positionH>
                <wp:positionV relativeFrom="paragraph">
                  <wp:posOffset>142875</wp:posOffset>
                </wp:positionV>
                <wp:extent cx="1473200" cy="6350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27. Let’s pull out a few more details from this section. How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oxytocin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 example of a hormone that is under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positive regulation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4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29. What two hormones are antagonistic controllers of blood calcium levels? </w:t>
      </w:r>
    </w:p>
    <w:p w:rsidR="00000000" w:rsidDel="00000000" w:rsidP="00000000" w:rsidRDefault="00000000" w:rsidRPr="00000000" w14:paraId="00000044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2616200</wp:posOffset>
            </wp:positionH>
            <wp:positionV relativeFrom="paragraph">
              <wp:posOffset>703580</wp:posOffset>
            </wp:positionV>
            <wp:extent cx="4572000" cy="3318510"/>
            <wp:effectExtent b="0" l="0" r="0" t="0"/>
            <wp:wrapSquare wrapText="bothSides" distB="0" distT="0" distL="114300" distR="114300"/>
            <wp:docPr id="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8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30. How does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parathyroid hormone (PTH)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raise blood calcium? (three ways)</w:t>
      </w:r>
    </w:p>
    <w:p w:rsidR="00000000" w:rsidDel="00000000" w:rsidP="00000000" w:rsidRDefault="00000000" w:rsidRPr="00000000" w14:paraId="00000049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31. Fill in the following chart to explain the regulation of blood calcium levels.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32.3 Feedback control maintains the internal environment in many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7. Throughout the text, a common theme has been regulation of homeostasis by feedback loops. We discuss feedback loops again as we look at hormone levels. What is meant by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set point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 </w:t>
      </w:r>
    </w:p>
    <w:p w:rsidR="00000000" w:rsidDel="00000000" w:rsidP="00000000" w:rsidRDefault="00000000" w:rsidRPr="00000000" w14:paraId="00000060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8. Describe an example of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negative feedback loop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Clearly identify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set point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stimulus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and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response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9. We sometimes say that in negative feedback “more gets you less,” and in positive feedback “more gets you more.” Describe an example of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positive feedback loop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6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thermoregulation?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11. Describe the difference between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endothermy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ectothermy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and give an animal that exhibits each.</w:t>
      </w:r>
    </w:p>
    <w:tbl>
      <w:tblPr>
        <w:tblStyle w:val="Table2"/>
        <w:tblW w:w="11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8"/>
        <w:gridCol w:w="5706"/>
        <w:gridCol w:w="3672"/>
        <w:tblGridChange w:id="0">
          <w:tblGrid>
            <w:gridCol w:w="1638"/>
            <w:gridCol w:w="5706"/>
            <w:gridCol w:w="3672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76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Property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Example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79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Endothermy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 w14:paraId="0000007C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Exothermy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3876675</wp:posOffset>
            </wp:positionH>
            <wp:positionV relativeFrom="paragraph">
              <wp:posOffset>66675</wp:posOffset>
            </wp:positionV>
            <wp:extent cx="3100388" cy="2493790"/>
            <wp:effectExtent b="0" l="0" r="0" t="0"/>
            <wp:wrapSquare wrapText="bothSides" distB="0" distT="0" distL="114300" distR="114300"/>
            <wp:docPr id="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2493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14. Heat loss in extremities is reduced by </w:t>
      </w:r>
      <w:r w:rsidDel="00000000" w:rsidR="00000000" w:rsidRPr="00000000">
        <w:rPr>
          <w:i w:val="1"/>
          <w:sz w:val="23"/>
          <w:szCs w:val="23"/>
          <w:rtl w:val="0"/>
        </w:rPr>
        <w:t xml:space="preserve">countercurrent exchange</w:t>
      </w:r>
      <w:r w:rsidDel="00000000" w:rsidR="00000000" w:rsidRPr="00000000">
        <w:rPr>
          <w:sz w:val="23"/>
          <w:szCs w:val="23"/>
          <w:rtl w:val="0"/>
        </w:rPr>
        <w:t xml:space="preserve">. Use this figure (32.15) to explain how </w:t>
      </w:r>
      <w:r w:rsidDel="00000000" w:rsidR="00000000" w:rsidRPr="00000000">
        <w:rPr>
          <w:i w:val="1"/>
          <w:sz w:val="23"/>
          <w:szCs w:val="23"/>
          <w:rtl w:val="0"/>
        </w:rPr>
        <w:t xml:space="preserve">countercurrent exchange </w:t>
      </w:r>
      <w:r w:rsidDel="00000000" w:rsidR="00000000" w:rsidRPr="00000000">
        <w:rPr>
          <w:sz w:val="23"/>
          <w:szCs w:val="23"/>
          <w:rtl w:val="0"/>
        </w:rPr>
        <w:t xml:space="preserve">works.</w:t>
      </w:r>
    </w:p>
    <w:p w:rsidR="00000000" w:rsidDel="00000000" w:rsidP="00000000" w:rsidRDefault="00000000" w:rsidRPr="00000000" w14:paraId="00000082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15. Use the terms set point,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stimulus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response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when describing how a home thermostat works. </w:t>
      </w:r>
    </w:p>
    <w:p w:rsidR="00000000" w:rsidDel="00000000" w:rsidP="00000000" w:rsidRDefault="00000000" w:rsidRPr="00000000" w14:paraId="0000008C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32.4 A shared system mediates osmoregulation and excretion in many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 Define these two terms.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Osmoregulation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Excretion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Why are nitrogenous wastes associated with nucleic acids and proteins, but not with lipids or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carbohydrates?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32.5 The mammalian kidney’s ability to conserve water is a key terrestrial adaptation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3. What is a nephron?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11. The basic process of excretion usually requires four steps. Label and explain the four processes in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Figure 9.4 (page 246 in your review book).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</w:rPr>
        <w:drawing>
          <wp:inline distB="114300" distT="114300" distL="114300" distR="114300">
            <wp:extent cx="1171575" cy="2876550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87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lxb4itc4cv73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24. Explain the role of antidiuretic hormone (ADH) in maintaining blood osmolarity.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4nquxnbsx59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iawyya9idgp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3wjrxgwso7j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1.jpg"/><Relationship Id="rId10" Type="http://schemas.openxmlformats.org/officeDocument/2006/relationships/image" Target="media/image12.jpg"/><Relationship Id="rId12" Type="http://schemas.openxmlformats.org/officeDocument/2006/relationships/image" Target="media/image1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4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