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w:t>
        <w:tab/>
        <w:tab/>
        <w:tab/>
        <w:tab/>
        <w:t xml:space="preserve">AP Biology Reading Guide Fred and Theresa Holtzclaw </w:t>
        <w:tab/>
        <w:tab/>
        <w:tab/>
        <w:tab/>
        <w:tab/>
        <w:tab/>
        <w:t xml:space="preserve">Copyright © 2010 Pearson Education, Inc.</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Chapter 12-The Chromosomal Basis of Inheritance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1"/>
          <w:i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What is the </w:t>
      </w:r>
      <w:r w:rsidDel="00000000" w:rsidR="00000000" w:rsidRPr="00000000">
        <w:rPr>
          <w:rFonts w:ascii="Times New Roman" w:cs="Times New Roman" w:eastAsia="Times New Roman" w:hAnsi="Times New Roman"/>
          <w:i w:val="1"/>
          <w:color w:val="000000"/>
          <w:sz w:val="22"/>
          <w:szCs w:val="22"/>
          <w:rtl w:val="0"/>
        </w:rPr>
        <w:t xml:space="preserve">chromosome theory of inheritance</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What is the difference between the </w:t>
      </w:r>
      <w:r w:rsidDel="00000000" w:rsidR="00000000" w:rsidRPr="00000000">
        <w:rPr>
          <w:rFonts w:ascii="Times New Roman" w:cs="Times New Roman" w:eastAsia="Times New Roman" w:hAnsi="Times New Roman"/>
          <w:i w:val="1"/>
          <w:color w:val="000000"/>
          <w:sz w:val="22"/>
          <w:szCs w:val="22"/>
          <w:rtl w:val="0"/>
        </w:rPr>
        <w:t xml:space="preserve">law of segregation</w:t>
      </w:r>
      <w:r w:rsidDel="00000000" w:rsidR="00000000" w:rsidRPr="00000000">
        <w:rPr>
          <w:rFonts w:ascii="Times New Roman" w:cs="Times New Roman" w:eastAsia="Times New Roman" w:hAnsi="Times New Roman"/>
          <w:color w:val="000000"/>
          <w:sz w:val="22"/>
          <w:szCs w:val="22"/>
          <w:rtl w:val="0"/>
        </w:rPr>
        <w:t xml:space="preserve"> and the </w:t>
      </w:r>
      <w:r w:rsidDel="00000000" w:rsidR="00000000" w:rsidRPr="00000000">
        <w:rPr>
          <w:rFonts w:ascii="Times New Roman" w:cs="Times New Roman" w:eastAsia="Times New Roman" w:hAnsi="Times New Roman"/>
          <w:i w:val="1"/>
          <w:color w:val="000000"/>
          <w:sz w:val="22"/>
          <w:szCs w:val="22"/>
          <w:rtl w:val="0"/>
        </w:rPr>
        <w:t xml:space="preserve">law of independent assortment</w:t>
      </w:r>
      <w:r w:rsidDel="00000000" w:rsidR="00000000" w:rsidRPr="00000000">
        <w:rPr>
          <w:rFonts w:ascii="Times New Roman" w:cs="Times New Roman" w:eastAsia="Times New Roman" w:hAnsi="Times New Roman"/>
          <w:color w:val="000000"/>
          <w:sz w:val="22"/>
          <w:szCs w:val="22"/>
          <w:rtl w:val="0"/>
        </w:rPr>
        <w:t xml:space="preserve">  (see figure 12.2)?</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rtl w:val="0"/>
        </w:rPr>
        <w:t xml:space="preserve">12.1 Morgan showed that Mendelian inheritance has its physical basis in the behavior of chromosomes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Describe Thomas Hunt Morgan’s first mutant fruit fly. Why was this fly so significant?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2"/>
          <w:szCs w:val="22"/>
          <w:rtl w:val="0"/>
        </w:rPr>
        <w:t xml:space="preserve">5) </w:t>
      </w:r>
      <w:r w:rsidDel="00000000" w:rsidR="00000000" w:rsidRPr="00000000">
        <w:rPr>
          <w:rFonts w:ascii="Times New Roman" w:cs="Times New Roman" w:eastAsia="Times New Roman" w:hAnsi="Times New Roman"/>
          <w:color w:val="000000"/>
          <w:sz w:val="23"/>
          <w:szCs w:val="23"/>
          <w:rtl w:val="0"/>
        </w:rPr>
        <w:t xml:space="preserve">What unusual result suggested that the eye-color trait is located on the X chromosome?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rtl w:val="0"/>
        </w:rPr>
        <w:t xml:space="preserve">12.2 Sex-linked genes exhibit unique patterns of inheritance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7) What is meant by a trait being sex-linked?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8) Why are sex-linked recessive traits more common in males than females?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9) What is a </w:t>
      </w:r>
      <w:r w:rsidDel="00000000" w:rsidR="00000000" w:rsidRPr="00000000">
        <w:rPr>
          <w:rFonts w:ascii="Times New Roman" w:cs="Times New Roman" w:eastAsia="Times New Roman" w:hAnsi="Times New Roman"/>
          <w:i w:val="1"/>
          <w:color w:val="000000"/>
          <w:sz w:val="22"/>
          <w:szCs w:val="22"/>
          <w:rtl w:val="0"/>
        </w:rPr>
        <w:t xml:space="preserve">Barr body</w:t>
      </w:r>
      <w:r w:rsidDel="00000000" w:rsidR="00000000" w:rsidRPr="00000000">
        <w:rPr>
          <w:rFonts w:ascii="Times New Roman" w:cs="Times New Roman" w:eastAsia="Times New Roman" w:hAnsi="Times New Roman"/>
          <w:color w:val="000000"/>
          <w:sz w:val="22"/>
          <w:szCs w:val="22"/>
          <w:rtl w:val="0"/>
        </w:rPr>
        <w:t xml:space="preserve">? Why do human females show a Barr body in their cells?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rtl w:val="0"/>
        </w:rPr>
        <w:t xml:space="preserve">12.3 Linked genes tend to be inherited together because they are located near each other on the same chromosome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2"/>
          <w:szCs w:val="22"/>
          <w:rtl w:val="0"/>
        </w:rPr>
        <w:t xml:space="preserve">12) </w:t>
      </w:r>
      <w:r w:rsidDel="00000000" w:rsidR="00000000" w:rsidRPr="00000000">
        <w:rPr>
          <w:rFonts w:ascii="Times New Roman" w:cs="Times New Roman" w:eastAsia="Times New Roman" w:hAnsi="Times New Roman"/>
          <w:color w:val="000000"/>
          <w:sz w:val="23"/>
          <w:szCs w:val="23"/>
          <w:rtl w:val="0"/>
        </w:rPr>
        <w:t xml:space="preserve">What are </w:t>
      </w:r>
      <w:r w:rsidDel="00000000" w:rsidR="00000000" w:rsidRPr="00000000">
        <w:rPr>
          <w:rFonts w:ascii="Times New Roman" w:cs="Times New Roman" w:eastAsia="Times New Roman" w:hAnsi="Times New Roman"/>
          <w:i w:val="1"/>
          <w:color w:val="000000"/>
          <w:sz w:val="23"/>
          <w:szCs w:val="23"/>
          <w:rtl w:val="0"/>
        </w:rPr>
        <w:t xml:space="preserve">linked genes</w:t>
      </w:r>
      <w:r w:rsidDel="00000000" w:rsidR="00000000" w:rsidRPr="00000000">
        <w:rPr>
          <w:rFonts w:ascii="Times New Roman" w:cs="Times New Roman" w:eastAsia="Times New Roman" w:hAnsi="Times New Roman"/>
          <w:color w:val="000000"/>
          <w:sz w:val="23"/>
          <w:szCs w:val="23"/>
          <w:rtl w:val="0"/>
        </w:rPr>
        <w:t xml:space="preserve">? Do linked genes sort independently?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13) </w:t>
      </w:r>
      <w:r w:rsidDel="00000000" w:rsidR="00000000" w:rsidRPr="00000000">
        <w:rPr>
          <w:rFonts w:ascii="Times New Roman" w:cs="Times New Roman" w:eastAsia="Times New Roman" w:hAnsi="Times New Roman"/>
          <w:sz w:val="23"/>
          <w:szCs w:val="23"/>
          <w:rtl w:val="0"/>
        </w:rPr>
        <w:t xml:space="preserve">What is meant by parental types and recombinants in a genetic cross?</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14) </w:t>
      </w:r>
      <w:r w:rsidDel="00000000" w:rsidR="00000000" w:rsidRPr="00000000">
        <w:rPr>
          <w:rFonts w:ascii="Times New Roman" w:cs="Times New Roman" w:eastAsia="Times New Roman" w:hAnsi="Times New Roman"/>
          <w:sz w:val="23"/>
          <w:szCs w:val="23"/>
          <w:rtl w:val="0"/>
        </w:rPr>
        <w:t xml:space="preserve">What is a </w:t>
      </w:r>
      <w:r w:rsidDel="00000000" w:rsidR="00000000" w:rsidRPr="00000000">
        <w:rPr>
          <w:rFonts w:ascii="Times New Roman" w:cs="Times New Roman" w:eastAsia="Times New Roman" w:hAnsi="Times New Roman"/>
          <w:i w:val="1"/>
          <w:sz w:val="23"/>
          <w:szCs w:val="23"/>
          <w:rtl w:val="0"/>
        </w:rPr>
        <w:t xml:space="preserve">linkage map</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What is a </w:t>
      </w:r>
      <w:r w:rsidDel="00000000" w:rsidR="00000000" w:rsidRPr="00000000">
        <w:rPr>
          <w:rFonts w:ascii="Times New Roman" w:cs="Times New Roman" w:eastAsia="Times New Roman" w:hAnsi="Times New Roman"/>
          <w:i w:val="1"/>
          <w:color w:val="000000"/>
          <w:sz w:val="23"/>
          <w:szCs w:val="23"/>
          <w:rtl w:val="0"/>
        </w:rPr>
        <w:t xml:space="preserve">map unit</w:t>
      </w:r>
      <w:r w:rsidDel="00000000" w:rsidR="00000000" w:rsidRPr="00000000">
        <w:rPr>
          <w:rFonts w:ascii="Times New Roman" w:cs="Times New Roman" w:eastAsia="Times New Roman" w:hAnsi="Times New Roman"/>
          <w:color w:val="000000"/>
          <w:sz w:val="23"/>
          <w:szCs w:val="23"/>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15) Use the figure below, which is from Figure 1</w:t>
      </w:r>
      <w:r w:rsidDel="00000000" w:rsidR="00000000" w:rsidRPr="00000000">
        <w:rPr>
          <w:rFonts w:ascii="Times New Roman" w:cs="Times New Roman" w:eastAsia="Times New Roman" w:hAnsi="Times New Roman"/>
          <w:sz w:val="23"/>
          <w:szCs w:val="23"/>
          <w:rtl w:val="0"/>
        </w:rPr>
        <w:t xml:space="preserve">2</w:t>
      </w:r>
      <w:r w:rsidDel="00000000" w:rsidR="00000000" w:rsidRPr="00000000">
        <w:rPr>
          <w:rFonts w:ascii="Times New Roman" w:cs="Times New Roman" w:eastAsia="Times New Roman" w:hAnsi="Times New Roman"/>
          <w:color w:val="000000"/>
          <w:sz w:val="23"/>
          <w:szCs w:val="23"/>
          <w:rtl w:val="0"/>
        </w:rPr>
        <w:t xml:space="preserve">.10. It shows the results of a cross between a fruit fly that is heterozygous for gray body with normal wings, and a fruit fly that has a black body with vestigial wings. Because these genes are linked, the results are not what might have been predicted. Show the phenotypes and number of each type of offspring on the chart. Indicate which offspring are the recombinants and which are the parental type. Finally, calculate the map distance between the two genes. Show all your work here.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Pr>
        <w:drawing>
          <wp:inline distB="0" distT="0" distL="0" distR="0">
            <wp:extent cx="3133081" cy="121757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33081" cy="1217577"/>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sz w:val="23"/>
          <w:szCs w:val="23"/>
          <w:rtl w:val="0"/>
        </w:rPr>
        <w:t xml:space="preserve">12.4 Alterations of chromosome number or structure cause some genetic disorders</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16) What occurs in </w:t>
      </w:r>
      <w:r w:rsidDel="00000000" w:rsidR="00000000" w:rsidRPr="00000000">
        <w:rPr>
          <w:rFonts w:ascii="Times New Roman" w:cs="Times New Roman" w:eastAsia="Times New Roman" w:hAnsi="Times New Roman"/>
          <w:i w:val="1"/>
          <w:color w:val="000000"/>
          <w:sz w:val="22"/>
          <w:szCs w:val="22"/>
          <w:rtl w:val="0"/>
        </w:rPr>
        <w:t xml:space="preserve">nondisjunction</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17) Explain each of the following terms and give a</w:t>
      </w:r>
      <w:r w:rsidDel="00000000" w:rsidR="00000000" w:rsidRPr="00000000">
        <w:rPr>
          <w:rFonts w:ascii="Times New Roman" w:cs="Times New Roman" w:eastAsia="Times New Roman" w:hAnsi="Times New Roman"/>
          <w:rtl w:val="0"/>
        </w:rPr>
        <w:t xml:space="preserve"> specific</w:t>
      </w:r>
      <w:r w:rsidDel="00000000" w:rsidR="00000000" w:rsidRPr="00000000">
        <w:rPr>
          <w:rFonts w:ascii="Times New Roman" w:cs="Times New Roman" w:eastAsia="Times New Roman" w:hAnsi="Times New Roman"/>
          <w:color w:val="000000"/>
          <w:sz w:val="22"/>
          <w:szCs w:val="22"/>
          <w:rtl w:val="0"/>
        </w:rPr>
        <w:t xml:space="preserve"> example of each: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aneuploidy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monosomy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trisomy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polyploidy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3"/>
          <w:szCs w:val="23"/>
          <w:rtl w:val="0"/>
        </w:rPr>
        <w:t xml:space="preserve">19)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390525</wp:posOffset>
            </wp:positionH>
            <wp:positionV relativeFrom="paragraph">
              <wp:posOffset>9525</wp:posOffset>
            </wp:positionV>
            <wp:extent cx="5915025" cy="215265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7"/>
                    <a:srcRect b="5833" l="0" r="0" t="0"/>
                    <a:stretch>
                      <a:fillRect/>
                    </a:stretch>
                  </pic:blipFill>
                  <pic:spPr>
                    <a:xfrm>
                      <a:off x="0" y="0"/>
                      <a:ext cx="5915025" cy="2152650"/>
                    </a:xfrm>
                    <a:prstGeom prst="rect"/>
                    <a:ln/>
                  </pic:spPr>
                </pic:pic>
              </a:graphicData>
            </a:graphic>
          </wp:anchor>
        </w:drawing>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rtl w:val="0"/>
        </w:rPr>
        <w:t xml:space="preserve">The following questions can be answered from your review book p. 117.</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2"/>
          <w:szCs w:val="22"/>
          <w:rtl w:val="0"/>
        </w:rPr>
        <w:t xml:space="preserve">20) </w:t>
      </w:r>
      <w:r w:rsidDel="00000000" w:rsidR="00000000" w:rsidRPr="00000000">
        <w:rPr>
          <w:rFonts w:ascii="Times New Roman" w:cs="Times New Roman" w:eastAsia="Times New Roman" w:hAnsi="Times New Roman"/>
          <w:color w:val="000000"/>
          <w:sz w:val="23"/>
          <w:szCs w:val="23"/>
          <w:rtl w:val="0"/>
        </w:rPr>
        <w:t xml:space="preserve">A number of genes will cause a variation in phenotype, depending on whether the gene came from the father or the mother. This variation occurs because of </w:t>
      </w:r>
      <w:r w:rsidDel="00000000" w:rsidR="00000000" w:rsidRPr="00000000">
        <w:rPr>
          <w:rFonts w:ascii="Times New Roman" w:cs="Times New Roman" w:eastAsia="Times New Roman" w:hAnsi="Times New Roman"/>
          <w:i w:val="1"/>
          <w:color w:val="000000"/>
          <w:sz w:val="23"/>
          <w:szCs w:val="23"/>
          <w:rtl w:val="0"/>
        </w:rPr>
        <w:t xml:space="preserve">genomic imprinting</w:t>
      </w:r>
      <w:r w:rsidDel="00000000" w:rsidR="00000000" w:rsidRPr="00000000">
        <w:rPr>
          <w:rFonts w:ascii="Times New Roman" w:cs="Times New Roman" w:eastAsia="Times New Roman" w:hAnsi="Times New Roman"/>
          <w:color w:val="000000"/>
          <w:sz w:val="23"/>
          <w:szCs w:val="23"/>
          <w:rtl w:val="0"/>
        </w:rPr>
        <w:t xml:space="preserve">. Explain genomic imprinting.</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3"/>
          <w:szCs w:val="23"/>
          <w:rtl w:val="0"/>
        </w:rPr>
        <w:t xml:space="preserve">21) Although you inherited one chromosome of each pair from your mother and your father, you have inherited a group of genes from your mother only. What genes are these and why are they called extranuclear genes?</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